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111CD" w14:textId="77777777" w:rsidR="005757B7" w:rsidRPr="005757B7" w:rsidRDefault="005757B7" w:rsidP="005757B7">
      <w:pPr>
        <w:spacing w:after="0"/>
        <w:jc w:val="both"/>
        <w:rPr>
          <w:sz w:val="24"/>
        </w:rPr>
      </w:pPr>
    </w:p>
    <w:p w14:paraId="46A4C6A8" w14:textId="77777777" w:rsidR="005757B7" w:rsidRPr="005757B7" w:rsidRDefault="005757B7" w:rsidP="005757B7">
      <w:pPr>
        <w:spacing w:after="0"/>
        <w:jc w:val="both"/>
        <w:rPr>
          <w:sz w:val="24"/>
        </w:rPr>
      </w:pPr>
    </w:p>
    <w:p w14:paraId="3A65E510" w14:textId="77777777" w:rsidR="005757B7" w:rsidRPr="005757B7" w:rsidRDefault="005757B7" w:rsidP="005757B7">
      <w:pPr>
        <w:spacing w:after="0"/>
        <w:jc w:val="both"/>
        <w:rPr>
          <w:sz w:val="24"/>
        </w:rPr>
      </w:pPr>
    </w:p>
    <w:p w14:paraId="72115BF8" w14:textId="77777777" w:rsidR="005757B7" w:rsidRPr="005757B7" w:rsidRDefault="005757B7" w:rsidP="005757B7">
      <w:pPr>
        <w:spacing w:after="0"/>
        <w:jc w:val="both"/>
        <w:rPr>
          <w:sz w:val="24"/>
        </w:rPr>
      </w:pPr>
    </w:p>
    <w:p w14:paraId="1F022C09" w14:textId="77777777" w:rsidR="005757B7" w:rsidRPr="005757B7" w:rsidRDefault="005757B7" w:rsidP="005757B7">
      <w:pPr>
        <w:spacing w:after="0"/>
        <w:jc w:val="both"/>
        <w:rPr>
          <w:sz w:val="24"/>
        </w:rPr>
      </w:pPr>
    </w:p>
    <w:p w14:paraId="31602153" w14:textId="77777777" w:rsidR="005757B7" w:rsidRPr="005757B7" w:rsidRDefault="005757B7" w:rsidP="005757B7">
      <w:pPr>
        <w:spacing w:after="0"/>
        <w:jc w:val="both"/>
        <w:rPr>
          <w:sz w:val="24"/>
        </w:rPr>
      </w:pPr>
    </w:p>
    <w:p w14:paraId="4FEB2EA4" w14:textId="77777777" w:rsidR="005757B7" w:rsidRPr="00A03AC5" w:rsidRDefault="005757B7" w:rsidP="005757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3AC5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0C6919FB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1661D7" w14:textId="77777777" w:rsidR="005757B7" w:rsidRPr="00A03AC5" w:rsidRDefault="005757B7" w:rsidP="005757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3AC5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C10399">
        <w:rPr>
          <w:rFonts w:ascii="Times New Roman" w:hAnsi="Times New Roman" w:cs="Times New Roman"/>
          <w:b/>
          <w:sz w:val="24"/>
          <w:szCs w:val="24"/>
        </w:rPr>
        <w:t>ПО-09-15568/11.11.2024 г.</w:t>
      </w:r>
    </w:p>
    <w:p w14:paraId="70B43CA9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880B24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3AC5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C10399">
        <w:rPr>
          <w:rFonts w:ascii="Times New Roman" w:hAnsi="Times New Roman" w:cs="Times New Roman"/>
          <w:sz w:val="24"/>
          <w:szCs w:val="24"/>
        </w:rPr>
        <w:t>РД-12-05-01-15383-1/07.11.2024</w:t>
      </w:r>
      <w:r w:rsidRPr="00A03AC5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ПО-15-12440/30.08.2024 г. за землището на с. ЖЕЛЯВА, ЕКАТТЕ 29204, община Столична, област СОФИЯ-ГРАД.</w:t>
      </w:r>
    </w:p>
    <w:p w14:paraId="772045B5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1F2498" w14:textId="77777777" w:rsidR="005757B7" w:rsidRPr="00A03AC5" w:rsidRDefault="005757B7" w:rsidP="005757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3AC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41CBAE2A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E55E05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3AC5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ПО-15-12440/30.08.2024 г. г., сключено за стопанската2024/2025година за землището на с. ЖЕЛЯВА, ЕКАТТЕ 29204, община Столична, област СОФИЯ-ГРАД, представено с доклад вх. № </w:t>
      </w:r>
      <w:r w:rsidR="00C10399">
        <w:rPr>
          <w:rFonts w:ascii="Times New Roman" w:hAnsi="Times New Roman" w:cs="Times New Roman"/>
          <w:sz w:val="24"/>
          <w:szCs w:val="24"/>
        </w:rPr>
        <w:t>РД-12-05-01-15383-1/07.11.2024</w:t>
      </w:r>
      <w:r w:rsidRPr="00A03AC5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2354BAB6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3AC5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C10399">
        <w:rPr>
          <w:rFonts w:ascii="Times New Roman" w:hAnsi="Times New Roman" w:cs="Times New Roman"/>
          <w:sz w:val="24"/>
          <w:szCs w:val="24"/>
        </w:rPr>
        <w:t>14</w:t>
      </w:r>
      <w:r w:rsidRPr="00A03AC5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C10399">
        <w:rPr>
          <w:rFonts w:ascii="Times New Roman" w:hAnsi="Times New Roman" w:cs="Times New Roman"/>
          <w:sz w:val="24"/>
          <w:szCs w:val="24"/>
        </w:rPr>
        <w:t>7131.630</w:t>
      </w:r>
      <w:r w:rsidRPr="00A03AC5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048BAA3E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0EC2FE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3AC5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ЖЕЛЯВА,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3A5B8C80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29D8A6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3AC5">
        <w:rPr>
          <w:rFonts w:ascii="Times New Roman" w:hAnsi="Times New Roman" w:cs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BG07CECB979033B3938900, Банка ЦЕНТРАЛНА КООПЕРАТИВНА БАНКА, както следва:</w:t>
      </w:r>
    </w:p>
    <w:p w14:paraId="11694375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757B7" w:rsidRPr="00A03AC5" w14:paraId="70C9619C" w14:textId="77777777" w:rsidTr="005757B7">
        <w:trPr>
          <w:jc w:val="center"/>
        </w:trPr>
        <w:tc>
          <w:tcPr>
            <w:tcW w:w="5200" w:type="dxa"/>
            <w:shd w:val="clear" w:color="auto" w:fill="auto"/>
          </w:tcPr>
          <w:p w14:paraId="0E4D893E" w14:textId="77777777" w:rsidR="005757B7" w:rsidRPr="00A03AC5" w:rsidRDefault="005757B7" w:rsidP="005757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14:paraId="4F96C9AB" w14:textId="77777777" w:rsidR="005757B7" w:rsidRPr="00A03AC5" w:rsidRDefault="005757B7" w:rsidP="005757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66C37D29" w14:textId="77777777" w:rsidR="005757B7" w:rsidRPr="00A03AC5" w:rsidRDefault="005757B7" w:rsidP="005757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74A57824" w14:textId="77777777" w:rsidR="005757B7" w:rsidRPr="00A03AC5" w:rsidRDefault="005757B7" w:rsidP="005757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0AFEECA6" w14:textId="77777777" w:rsidR="005757B7" w:rsidRPr="00A03AC5" w:rsidRDefault="005757B7" w:rsidP="005757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5757B7" w:rsidRPr="00A03AC5" w14:paraId="5D9D2EA8" w14:textId="77777777" w:rsidTr="005757B7">
        <w:trPr>
          <w:jc w:val="center"/>
        </w:trPr>
        <w:tc>
          <w:tcPr>
            <w:tcW w:w="5200" w:type="dxa"/>
            <w:shd w:val="clear" w:color="auto" w:fill="auto"/>
          </w:tcPr>
          <w:p w14:paraId="78B29E8C" w14:textId="77777777" w:rsidR="005757B7" w:rsidRPr="00A03AC5" w:rsidRDefault="005757B7" w:rsidP="005757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 xml:space="preserve"> "ЦВЕТИ - 2016"</w:t>
            </w:r>
          </w:p>
        </w:tc>
        <w:tc>
          <w:tcPr>
            <w:tcW w:w="1280" w:type="dxa"/>
            <w:shd w:val="clear" w:color="auto" w:fill="auto"/>
          </w:tcPr>
          <w:p w14:paraId="77794AE1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8,922</w:t>
            </w:r>
          </w:p>
        </w:tc>
        <w:tc>
          <w:tcPr>
            <w:tcW w:w="1280" w:type="dxa"/>
            <w:shd w:val="clear" w:color="auto" w:fill="auto"/>
          </w:tcPr>
          <w:p w14:paraId="033A9AD8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14:paraId="7A5302BE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517,48</w:t>
            </w:r>
          </w:p>
        </w:tc>
      </w:tr>
      <w:tr w:rsidR="005757B7" w:rsidRPr="00A03AC5" w14:paraId="3E1705EE" w14:textId="77777777" w:rsidTr="005757B7">
        <w:trPr>
          <w:jc w:val="center"/>
        </w:trPr>
        <w:tc>
          <w:tcPr>
            <w:tcW w:w="5200" w:type="dxa"/>
            <w:shd w:val="clear" w:color="auto" w:fill="auto"/>
          </w:tcPr>
          <w:p w14:paraId="7213C8B5" w14:textId="77777777" w:rsidR="005757B7" w:rsidRPr="00A03AC5" w:rsidRDefault="005757B7" w:rsidP="005757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 xml:space="preserve"> АБВ ЗЕМЕДЕЛИЕ ЕООД</w:t>
            </w:r>
          </w:p>
        </w:tc>
        <w:tc>
          <w:tcPr>
            <w:tcW w:w="1280" w:type="dxa"/>
            <w:shd w:val="clear" w:color="auto" w:fill="auto"/>
          </w:tcPr>
          <w:p w14:paraId="7C07B43F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3,179</w:t>
            </w:r>
          </w:p>
        </w:tc>
        <w:tc>
          <w:tcPr>
            <w:tcW w:w="1280" w:type="dxa"/>
            <w:shd w:val="clear" w:color="auto" w:fill="auto"/>
          </w:tcPr>
          <w:p w14:paraId="4E9AD5B0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14:paraId="2504A412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184,38</w:t>
            </w:r>
          </w:p>
        </w:tc>
      </w:tr>
      <w:tr w:rsidR="005757B7" w:rsidRPr="00A03AC5" w14:paraId="2277E8D5" w14:textId="77777777" w:rsidTr="005757B7">
        <w:trPr>
          <w:jc w:val="center"/>
        </w:trPr>
        <w:tc>
          <w:tcPr>
            <w:tcW w:w="5200" w:type="dxa"/>
            <w:shd w:val="clear" w:color="auto" w:fill="auto"/>
          </w:tcPr>
          <w:p w14:paraId="144B4891" w14:textId="77777777" w:rsidR="005757B7" w:rsidRPr="00A03AC5" w:rsidRDefault="005757B7" w:rsidP="005757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 xml:space="preserve"> ВДК - ДАПАЛИС ЕООД</w:t>
            </w:r>
          </w:p>
        </w:tc>
        <w:tc>
          <w:tcPr>
            <w:tcW w:w="1280" w:type="dxa"/>
            <w:shd w:val="clear" w:color="auto" w:fill="auto"/>
          </w:tcPr>
          <w:p w14:paraId="272B92A2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8,598</w:t>
            </w:r>
          </w:p>
        </w:tc>
        <w:tc>
          <w:tcPr>
            <w:tcW w:w="1280" w:type="dxa"/>
            <w:shd w:val="clear" w:color="auto" w:fill="auto"/>
          </w:tcPr>
          <w:p w14:paraId="4DA50DEB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14:paraId="5013CBA2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498,68</w:t>
            </w:r>
          </w:p>
        </w:tc>
      </w:tr>
      <w:tr w:rsidR="005757B7" w:rsidRPr="00A03AC5" w14:paraId="38EC5458" w14:textId="77777777" w:rsidTr="005757B7">
        <w:trPr>
          <w:jc w:val="center"/>
        </w:trPr>
        <w:tc>
          <w:tcPr>
            <w:tcW w:w="5200" w:type="dxa"/>
            <w:shd w:val="clear" w:color="auto" w:fill="auto"/>
          </w:tcPr>
          <w:p w14:paraId="6D2C0B31" w14:textId="77777777" w:rsidR="005757B7" w:rsidRPr="00A03AC5" w:rsidRDefault="005757B7" w:rsidP="005757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 xml:space="preserve"> ЕТ "РАДОСЛАВ ПЕЧЕВ"</w:t>
            </w:r>
          </w:p>
        </w:tc>
        <w:tc>
          <w:tcPr>
            <w:tcW w:w="1280" w:type="dxa"/>
            <w:shd w:val="clear" w:color="auto" w:fill="auto"/>
          </w:tcPr>
          <w:p w14:paraId="4DB65282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0,317</w:t>
            </w:r>
          </w:p>
        </w:tc>
        <w:tc>
          <w:tcPr>
            <w:tcW w:w="1280" w:type="dxa"/>
            <w:shd w:val="clear" w:color="auto" w:fill="auto"/>
          </w:tcPr>
          <w:p w14:paraId="66881ADE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14:paraId="0E7BA818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18,39</w:t>
            </w:r>
          </w:p>
        </w:tc>
      </w:tr>
      <w:tr w:rsidR="005757B7" w:rsidRPr="00A03AC5" w14:paraId="1AC3251C" w14:textId="77777777" w:rsidTr="005757B7">
        <w:trPr>
          <w:jc w:val="center"/>
        </w:trPr>
        <w:tc>
          <w:tcPr>
            <w:tcW w:w="5200" w:type="dxa"/>
            <w:shd w:val="clear" w:color="auto" w:fill="auto"/>
          </w:tcPr>
          <w:p w14:paraId="5D6C9393" w14:textId="77777777" w:rsidR="005757B7" w:rsidRPr="00A03AC5" w:rsidRDefault="005757B7" w:rsidP="005757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 xml:space="preserve"> ЕТ ГЕРГАНА СТОЕВА 2004</w:t>
            </w:r>
          </w:p>
        </w:tc>
        <w:tc>
          <w:tcPr>
            <w:tcW w:w="1280" w:type="dxa"/>
            <w:shd w:val="clear" w:color="auto" w:fill="auto"/>
          </w:tcPr>
          <w:p w14:paraId="296665EA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28,425</w:t>
            </w:r>
          </w:p>
        </w:tc>
        <w:tc>
          <w:tcPr>
            <w:tcW w:w="1280" w:type="dxa"/>
            <w:shd w:val="clear" w:color="auto" w:fill="auto"/>
          </w:tcPr>
          <w:p w14:paraId="586090FB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14:paraId="0BA6D842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1 648,65</w:t>
            </w:r>
          </w:p>
        </w:tc>
      </w:tr>
      <w:tr w:rsidR="005757B7" w:rsidRPr="00A03AC5" w14:paraId="1393FB5C" w14:textId="77777777" w:rsidTr="005757B7">
        <w:trPr>
          <w:jc w:val="center"/>
        </w:trPr>
        <w:tc>
          <w:tcPr>
            <w:tcW w:w="5200" w:type="dxa"/>
            <w:shd w:val="clear" w:color="auto" w:fill="auto"/>
          </w:tcPr>
          <w:p w14:paraId="4B736170" w14:textId="77777777" w:rsidR="005757B7" w:rsidRPr="00A03AC5" w:rsidRDefault="005757B7" w:rsidP="005757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 xml:space="preserve"> ЕТ ТИНА-ХРИСТИНКА ПАУНОВА</w:t>
            </w:r>
          </w:p>
        </w:tc>
        <w:tc>
          <w:tcPr>
            <w:tcW w:w="1280" w:type="dxa"/>
            <w:shd w:val="clear" w:color="auto" w:fill="auto"/>
          </w:tcPr>
          <w:p w14:paraId="246DDD5B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5,465</w:t>
            </w:r>
          </w:p>
        </w:tc>
        <w:tc>
          <w:tcPr>
            <w:tcW w:w="1280" w:type="dxa"/>
            <w:shd w:val="clear" w:color="auto" w:fill="auto"/>
          </w:tcPr>
          <w:p w14:paraId="25D1B378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14:paraId="78DEBA0A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316,97</w:t>
            </w:r>
          </w:p>
        </w:tc>
      </w:tr>
      <w:tr w:rsidR="005757B7" w:rsidRPr="00A03AC5" w14:paraId="5EC80F8F" w14:textId="77777777" w:rsidTr="005757B7">
        <w:trPr>
          <w:jc w:val="center"/>
        </w:trPr>
        <w:tc>
          <w:tcPr>
            <w:tcW w:w="5200" w:type="dxa"/>
            <w:shd w:val="clear" w:color="auto" w:fill="auto"/>
          </w:tcPr>
          <w:p w14:paraId="2F1EB74A" w14:textId="77777777" w:rsidR="005757B7" w:rsidRPr="00A03AC5" w:rsidRDefault="005757B7" w:rsidP="005757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 xml:space="preserve"> ЗП ПЕТЪР СТОЯНОВ БОНЧЕВ</w:t>
            </w:r>
          </w:p>
        </w:tc>
        <w:tc>
          <w:tcPr>
            <w:tcW w:w="1280" w:type="dxa"/>
            <w:shd w:val="clear" w:color="auto" w:fill="auto"/>
          </w:tcPr>
          <w:p w14:paraId="486A5492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3,609</w:t>
            </w:r>
          </w:p>
        </w:tc>
        <w:tc>
          <w:tcPr>
            <w:tcW w:w="1280" w:type="dxa"/>
            <w:shd w:val="clear" w:color="auto" w:fill="auto"/>
          </w:tcPr>
          <w:p w14:paraId="323B31D7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14:paraId="23F3E5EA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209,32</w:t>
            </w:r>
          </w:p>
        </w:tc>
      </w:tr>
      <w:tr w:rsidR="005757B7" w:rsidRPr="00A03AC5" w14:paraId="360C3C3E" w14:textId="77777777" w:rsidTr="005757B7">
        <w:trPr>
          <w:jc w:val="center"/>
        </w:trPr>
        <w:tc>
          <w:tcPr>
            <w:tcW w:w="5200" w:type="dxa"/>
            <w:shd w:val="clear" w:color="auto" w:fill="auto"/>
          </w:tcPr>
          <w:p w14:paraId="3C09BAB7" w14:textId="77777777" w:rsidR="005757B7" w:rsidRPr="00A03AC5" w:rsidRDefault="005757B7" w:rsidP="005757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 xml:space="preserve"> ЗП ЦВЕТАН ПЕТРОВ ГЕЛЕВ</w:t>
            </w:r>
          </w:p>
        </w:tc>
        <w:tc>
          <w:tcPr>
            <w:tcW w:w="1280" w:type="dxa"/>
            <w:shd w:val="clear" w:color="auto" w:fill="auto"/>
          </w:tcPr>
          <w:p w14:paraId="5C4CC92F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1,158</w:t>
            </w:r>
          </w:p>
        </w:tc>
        <w:tc>
          <w:tcPr>
            <w:tcW w:w="1280" w:type="dxa"/>
            <w:shd w:val="clear" w:color="auto" w:fill="auto"/>
          </w:tcPr>
          <w:p w14:paraId="08CEED97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14:paraId="057D6159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67,16</w:t>
            </w:r>
          </w:p>
        </w:tc>
      </w:tr>
      <w:tr w:rsidR="005757B7" w:rsidRPr="00A03AC5" w14:paraId="3A1B8CB4" w14:textId="77777777" w:rsidTr="005757B7">
        <w:trPr>
          <w:jc w:val="center"/>
        </w:trPr>
        <w:tc>
          <w:tcPr>
            <w:tcW w:w="5200" w:type="dxa"/>
            <w:shd w:val="clear" w:color="auto" w:fill="auto"/>
          </w:tcPr>
          <w:p w14:paraId="0E6FF71C" w14:textId="77777777" w:rsidR="005757B7" w:rsidRPr="00A03AC5" w:rsidRDefault="005757B7" w:rsidP="005757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 xml:space="preserve"> КАЛОЯН ТОДОРОВ ЧЕРНЕВ</w:t>
            </w:r>
          </w:p>
        </w:tc>
        <w:tc>
          <w:tcPr>
            <w:tcW w:w="1280" w:type="dxa"/>
            <w:shd w:val="clear" w:color="auto" w:fill="auto"/>
          </w:tcPr>
          <w:p w14:paraId="7867A5D1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4,632</w:t>
            </w:r>
          </w:p>
        </w:tc>
        <w:tc>
          <w:tcPr>
            <w:tcW w:w="1280" w:type="dxa"/>
            <w:shd w:val="clear" w:color="auto" w:fill="auto"/>
          </w:tcPr>
          <w:p w14:paraId="3B51290E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14:paraId="33A0C7BE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268,66</w:t>
            </w:r>
          </w:p>
        </w:tc>
      </w:tr>
      <w:tr w:rsidR="005757B7" w:rsidRPr="00A03AC5" w14:paraId="16978D08" w14:textId="77777777" w:rsidTr="005757B7">
        <w:trPr>
          <w:jc w:val="center"/>
        </w:trPr>
        <w:tc>
          <w:tcPr>
            <w:tcW w:w="5200" w:type="dxa"/>
            <w:shd w:val="clear" w:color="auto" w:fill="auto"/>
          </w:tcPr>
          <w:p w14:paraId="4DF1B692" w14:textId="77777777" w:rsidR="005757B7" w:rsidRPr="00A03AC5" w:rsidRDefault="005757B7" w:rsidP="005757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 xml:space="preserve"> МАЯ МЕТОДИЕВА ГОДОВА</w:t>
            </w:r>
          </w:p>
        </w:tc>
        <w:tc>
          <w:tcPr>
            <w:tcW w:w="1280" w:type="dxa"/>
            <w:shd w:val="clear" w:color="auto" w:fill="auto"/>
          </w:tcPr>
          <w:p w14:paraId="4CF5EF6E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6,982</w:t>
            </w:r>
          </w:p>
        </w:tc>
        <w:tc>
          <w:tcPr>
            <w:tcW w:w="1280" w:type="dxa"/>
            <w:shd w:val="clear" w:color="auto" w:fill="auto"/>
          </w:tcPr>
          <w:p w14:paraId="11EF3A7C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14:paraId="21A373A0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404,96</w:t>
            </w:r>
          </w:p>
        </w:tc>
      </w:tr>
      <w:tr w:rsidR="005757B7" w:rsidRPr="00A03AC5" w14:paraId="0E193314" w14:textId="77777777" w:rsidTr="005757B7">
        <w:trPr>
          <w:jc w:val="center"/>
        </w:trPr>
        <w:tc>
          <w:tcPr>
            <w:tcW w:w="5200" w:type="dxa"/>
            <w:shd w:val="clear" w:color="auto" w:fill="auto"/>
          </w:tcPr>
          <w:p w14:paraId="4F0A1F75" w14:textId="77777777" w:rsidR="005757B7" w:rsidRPr="00A03AC5" w:rsidRDefault="005757B7" w:rsidP="005757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 xml:space="preserve"> Милошеви ЕООД</w:t>
            </w:r>
          </w:p>
        </w:tc>
        <w:tc>
          <w:tcPr>
            <w:tcW w:w="1280" w:type="dxa"/>
            <w:shd w:val="clear" w:color="auto" w:fill="auto"/>
          </w:tcPr>
          <w:p w14:paraId="5265A425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8,323</w:t>
            </w:r>
          </w:p>
        </w:tc>
        <w:tc>
          <w:tcPr>
            <w:tcW w:w="1280" w:type="dxa"/>
            <w:shd w:val="clear" w:color="auto" w:fill="auto"/>
          </w:tcPr>
          <w:p w14:paraId="2056F4B6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14:paraId="42F6B8B8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482,73</w:t>
            </w:r>
          </w:p>
        </w:tc>
      </w:tr>
      <w:tr w:rsidR="005757B7" w:rsidRPr="00A03AC5" w14:paraId="7DD357A7" w14:textId="77777777" w:rsidTr="005757B7">
        <w:trPr>
          <w:jc w:val="center"/>
        </w:trPr>
        <w:tc>
          <w:tcPr>
            <w:tcW w:w="5200" w:type="dxa"/>
            <w:shd w:val="clear" w:color="auto" w:fill="auto"/>
          </w:tcPr>
          <w:p w14:paraId="77C93DA2" w14:textId="77777777" w:rsidR="005757B7" w:rsidRPr="00A03AC5" w:rsidRDefault="005757B7" w:rsidP="005757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 xml:space="preserve"> НАЙДЕН ХРИСТОВ БОНДОВ</w:t>
            </w:r>
          </w:p>
        </w:tc>
        <w:tc>
          <w:tcPr>
            <w:tcW w:w="1280" w:type="dxa"/>
            <w:shd w:val="clear" w:color="auto" w:fill="auto"/>
          </w:tcPr>
          <w:p w14:paraId="7E4E78F8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16,390</w:t>
            </w:r>
          </w:p>
        </w:tc>
        <w:tc>
          <w:tcPr>
            <w:tcW w:w="1280" w:type="dxa"/>
            <w:shd w:val="clear" w:color="auto" w:fill="auto"/>
          </w:tcPr>
          <w:p w14:paraId="2383AB85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14:paraId="0D57D6AD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950,62</w:t>
            </w:r>
          </w:p>
        </w:tc>
      </w:tr>
      <w:tr w:rsidR="005757B7" w:rsidRPr="00A03AC5" w14:paraId="1A784960" w14:textId="77777777" w:rsidTr="005757B7">
        <w:trPr>
          <w:jc w:val="center"/>
        </w:trPr>
        <w:tc>
          <w:tcPr>
            <w:tcW w:w="5200" w:type="dxa"/>
            <w:shd w:val="clear" w:color="auto" w:fill="auto"/>
          </w:tcPr>
          <w:p w14:paraId="2FD69356" w14:textId="77777777" w:rsidR="005757B7" w:rsidRPr="00A03AC5" w:rsidRDefault="005757B7" w:rsidP="005757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 xml:space="preserve"> ПК ХУБАВА ЯНА</w:t>
            </w:r>
          </w:p>
        </w:tc>
        <w:tc>
          <w:tcPr>
            <w:tcW w:w="1280" w:type="dxa"/>
            <w:shd w:val="clear" w:color="auto" w:fill="auto"/>
          </w:tcPr>
          <w:p w14:paraId="55DF12D9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0,810</w:t>
            </w:r>
          </w:p>
        </w:tc>
        <w:tc>
          <w:tcPr>
            <w:tcW w:w="1280" w:type="dxa"/>
            <w:shd w:val="clear" w:color="auto" w:fill="auto"/>
          </w:tcPr>
          <w:p w14:paraId="69E2E90B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14:paraId="41133F83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46,98</w:t>
            </w:r>
          </w:p>
        </w:tc>
      </w:tr>
      <w:tr w:rsidR="005757B7" w:rsidRPr="00A03AC5" w14:paraId="68A8B821" w14:textId="77777777" w:rsidTr="005757B7">
        <w:trPr>
          <w:jc w:val="center"/>
        </w:trPr>
        <w:tc>
          <w:tcPr>
            <w:tcW w:w="5200" w:type="dxa"/>
            <w:shd w:val="clear" w:color="auto" w:fill="auto"/>
          </w:tcPr>
          <w:p w14:paraId="13A3B7FA" w14:textId="77777777" w:rsidR="005757B7" w:rsidRPr="00A03AC5" w:rsidRDefault="005757B7" w:rsidP="005757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 xml:space="preserve"> ФЕРМАТА 2016 ЕООД</w:t>
            </w:r>
          </w:p>
        </w:tc>
        <w:tc>
          <w:tcPr>
            <w:tcW w:w="1280" w:type="dxa"/>
            <w:shd w:val="clear" w:color="auto" w:fill="auto"/>
          </w:tcPr>
          <w:p w14:paraId="0AD5ABF8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6,710</w:t>
            </w:r>
          </w:p>
        </w:tc>
        <w:tc>
          <w:tcPr>
            <w:tcW w:w="1280" w:type="dxa"/>
            <w:shd w:val="clear" w:color="auto" w:fill="auto"/>
          </w:tcPr>
          <w:p w14:paraId="4232FAC5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280" w:type="dxa"/>
            <w:shd w:val="clear" w:color="auto" w:fill="auto"/>
          </w:tcPr>
          <w:p w14:paraId="38CB41D1" w14:textId="77777777" w:rsidR="005757B7" w:rsidRPr="00A03AC5" w:rsidRDefault="005757B7" w:rsidP="005757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3AC5">
              <w:rPr>
                <w:rFonts w:ascii="Times New Roman" w:hAnsi="Times New Roman" w:cs="Times New Roman"/>
                <w:sz w:val="24"/>
                <w:szCs w:val="24"/>
              </w:rPr>
              <w:t>389,18</w:t>
            </w:r>
          </w:p>
        </w:tc>
      </w:tr>
    </w:tbl>
    <w:p w14:paraId="2BACB596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BF0F0A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3AC5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0BB0BA6B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EC4ECD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3AC5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2597BD3B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434119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3AC5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34252C8E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12B2093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3AC5">
        <w:rPr>
          <w:rFonts w:ascii="Times New Roman" w:hAnsi="Times New Roman" w:cs="Times New Roman"/>
          <w:sz w:val="24"/>
          <w:szCs w:val="24"/>
        </w:rPr>
        <w:lastRenderedPageBreak/>
        <w:tab/>
        <w:t>Съгласно чл. 37в, ал. 6 от ЗСПЗЗ, обжалването на заповедта не спира нейното изпълнение.</w:t>
      </w:r>
    </w:p>
    <w:p w14:paraId="3E8D6AD7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487FDD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3AC5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425E1F3F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FE1852F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3AC5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79BF38FB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F9FE61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A09932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21D15C" w14:textId="7CCF2729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3AC5">
        <w:rPr>
          <w:rFonts w:ascii="Times New Roman" w:hAnsi="Times New Roman" w:cs="Times New Roman"/>
          <w:sz w:val="24"/>
          <w:szCs w:val="24"/>
        </w:rPr>
        <w:t>....................</w:t>
      </w:r>
      <w:r w:rsidR="0044426C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A03AC5">
        <w:rPr>
          <w:rFonts w:ascii="Times New Roman" w:hAnsi="Times New Roman" w:cs="Times New Roman"/>
          <w:sz w:val="24"/>
          <w:szCs w:val="24"/>
        </w:rPr>
        <w:t>......................</w:t>
      </w:r>
    </w:p>
    <w:p w14:paraId="146960C2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3AC5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29B1BE02" w14:textId="77777777" w:rsidR="005757B7" w:rsidRPr="00A03AC5" w:rsidRDefault="005757B7" w:rsidP="00575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D309CD" w14:textId="77777777" w:rsidR="005757B7" w:rsidRPr="005757B7" w:rsidRDefault="005757B7" w:rsidP="005757B7">
      <w:pPr>
        <w:spacing w:after="0"/>
        <w:jc w:val="both"/>
        <w:rPr>
          <w:sz w:val="20"/>
        </w:rPr>
      </w:pPr>
      <w:r w:rsidRPr="00A03AC5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p w14:paraId="152BC45C" w14:textId="77777777" w:rsidR="005757B7" w:rsidRDefault="005757B7" w:rsidP="005757B7">
      <w:pPr>
        <w:spacing w:after="0"/>
      </w:pPr>
    </w:p>
    <w:sectPr w:rsidR="005757B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A1C99" w14:textId="77777777" w:rsidR="00B219D7" w:rsidRDefault="00B219D7" w:rsidP="005757B7">
      <w:pPr>
        <w:spacing w:after="0" w:line="240" w:lineRule="auto"/>
      </w:pPr>
      <w:r>
        <w:separator/>
      </w:r>
    </w:p>
  </w:endnote>
  <w:endnote w:type="continuationSeparator" w:id="0">
    <w:p w14:paraId="79CB5DBE" w14:textId="77777777" w:rsidR="00B219D7" w:rsidRDefault="00B219D7" w:rsidP="00575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73DD4" w14:textId="77777777" w:rsidR="00A03AC5" w:rsidRDefault="00A03AC5" w:rsidP="00A03AC5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21CBC070" w14:textId="77777777" w:rsidR="00A03AC5" w:rsidRDefault="00A03AC5" w:rsidP="00A03AC5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20A25B09" w14:textId="77777777" w:rsidR="00A03AC5" w:rsidRDefault="00A03AC5" w:rsidP="005757B7">
    <w:pPr>
      <w:pStyle w:val="Footer"/>
      <w:jc w:val="center"/>
      <w:rPr>
        <w:lang w:val="bg-BG"/>
      </w:rPr>
    </w:pPr>
  </w:p>
  <w:p w14:paraId="0F8B33A7" w14:textId="77777777" w:rsidR="005757B7" w:rsidRDefault="005757B7" w:rsidP="005757B7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10399">
      <w:rPr>
        <w:noProof/>
      </w:rPr>
      <w:t>1</w:t>
    </w:r>
    <w:r>
      <w:fldChar w:fldCharType="end"/>
    </w:r>
    <w:r>
      <w:t>/</w:t>
    </w:r>
    <w:fldSimple w:instr=" NUMPAGES  \* MERGEFORMAT ">
      <w:r w:rsidR="00C10399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6FE8F" w14:textId="77777777" w:rsidR="00B219D7" w:rsidRDefault="00B219D7" w:rsidP="005757B7">
      <w:pPr>
        <w:spacing w:after="0" w:line="240" w:lineRule="auto"/>
      </w:pPr>
      <w:r>
        <w:separator/>
      </w:r>
    </w:p>
  </w:footnote>
  <w:footnote w:type="continuationSeparator" w:id="0">
    <w:p w14:paraId="25864599" w14:textId="77777777" w:rsidR="00B219D7" w:rsidRDefault="00B219D7" w:rsidP="00575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69133" w14:textId="77777777" w:rsidR="00A03AC5" w:rsidRPr="005B69F7" w:rsidRDefault="00A03AC5" w:rsidP="00A03AC5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4016EF03" wp14:editId="4ADC2D5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8D19E9" w14:textId="77777777" w:rsidR="00A03AC5" w:rsidRPr="00BC36A9" w:rsidRDefault="00A03AC5" w:rsidP="00A03AC5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C447FB" wp14:editId="340A5F2C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E34D39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5727C4F4" w14:textId="77777777" w:rsidR="00A03AC5" w:rsidRPr="00BC36A9" w:rsidRDefault="00A03AC5" w:rsidP="00A03AC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2BBB9F28" w14:textId="77777777" w:rsidR="00A03AC5" w:rsidRDefault="00A03AC5" w:rsidP="00A03AC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57D58531" w14:textId="77777777" w:rsidR="005757B7" w:rsidRDefault="005757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57B7"/>
    <w:rsid w:val="001317B4"/>
    <w:rsid w:val="003633CB"/>
    <w:rsid w:val="00396422"/>
    <w:rsid w:val="0044426C"/>
    <w:rsid w:val="005757B7"/>
    <w:rsid w:val="00A03AC5"/>
    <w:rsid w:val="00B219D7"/>
    <w:rsid w:val="00C1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B90E"/>
  <w15:docId w15:val="{574E0D31-4DAC-4616-986D-7F9FDBBD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03AC5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A03AC5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57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7B7"/>
  </w:style>
  <w:style w:type="paragraph" w:styleId="Footer">
    <w:name w:val="footer"/>
    <w:basedOn w:val="Normal"/>
    <w:link w:val="FooterChar"/>
    <w:uiPriority w:val="99"/>
    <w:unhideWhenUsed/>
    <w:rsid w:val="005757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7B7"/>
  </w:style>
  <w:style w:type="character" w:customStyle="1" w:styleId="Heading1Char">
    <w:name w:val="Heading 1 Char"/>
    <w:basedOn w:val="DefaultParagraphFont"/>
    <w:link w:val="Heading1"/>
    <w:rsid w:val="00A03AC5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A03AC5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A03AC5"/>
    <w:rPr>
      <w:i/>
      <w:iCs/>
    </w:rPr>
  </w:style>
  <w:style w:type="character" w:styleId="Hyperlink">
    <w:name w:val="Hyperlink"/>
    <w:rsid w:val="00A03A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2024-11-07T12:47:00Z</dcterms:created>
  <dcterms:modified xsi:type="dcterms:W3CDTF">2024-11-20T10:41:00Z</dcterms:modified>
</cp:coreProperties>
</file>